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A9A83" w14:textId="17D5B199" w:rsidR="007514E3" w:rsidRPr="007514E3" w:rsidRDefault="007514E3" w:rsidP="00C2542C">
      <w:pPr>
        <w:spacing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7514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Порядок подачи заявки на целевое обучение для абитуриентов.</w:t>
      </w:r>
    </w:p>
    <w:p w14:paraId="6AB1F1DB" w14:textId="77777777" w:rsidR="007627AB" w:rsidRPr="00304BAF" w:rsidRDefault="007627AB" w:rsidP="007627AB">
      <w:pPr>
        <w:pStyle w:val="a4"/>
        <w:shd w:val="clear" w:color="auto" w:fill="FFFFFF"/>
        <w:spacing w:before="36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4BAF">
        <w:rPr>
          <w:color w:val="000000"/>
          <w:sz w:val="28"/>
          <w:szCs w:val="28"/>
        </w:rPr>
        <w:t xml:space="preserve">В соответствии с Федеральным законом от 29.12.2012 г. № 273-ФЗ "Об образовании в Российской Федерации" и постановлением Правительства Российской Федерации от 27.04.2024 г. № 555 "О целевом обучении по образовательным программам среднего профессионального и высшего образования" (далее – постановление № 555) на Единой цифровой платформе в сфере занятости и трудовых отношений "Работа в России" </w:t>
      </w:r>
      <w:r>
        <w:rPr>
          <w:color w:val="000000"/>
          <w:sz w:val="28"/>
          <w:szCs w:val="28"/>
        </w:rPr>
        <w:t>м</w:t>
      </w:r>
      <w:r w:rsidRPr="00304BAF">
        <w:rPr>
          <w:color w:val="000000"/>
          <w:sz w:val="28"/>
          <w:szCs w:val="28"/>
        </w:rPr>
        <w:t xml:space="preserve">инистерством здравоохранения </w:t>
      </w:r>
      <w:r>
        <w:rPr>
          <w:color w:val="000000"/>
          <w:sz w:val="28"/>
          <w:szCs w:val="28"/>
        </w:rPr>
        <w:t>Кировской области</w:t>
      </w:r>
      <w:r w:rsidRPr="00304BAF">
        <w:rPr>
          <w:color w:val="000000"/>
          <w:sz w:val="28"/>
          <w:szCs w:val="28"/>
        </w:rPr>
        <w:t xml:space="preserve"> размещены предложения о заключении в 2024 </w:t>
      </w:r>
      <w:r>
        <w:rPr>
          <w:color w:val="000000"/>
          <w:sz w:val="28"/>
          <w:szCs w:val="28"/>
        </w:rPr>
        <w:t>году</w:t>
      </w:r>
      <w:r w:rsidRPr="00304BAF">
        <w:rPr>
          <w:color w:val="000000"/>
          <w:sz w:val="28"/>
          <w:szCs w:val="28"/>
        </w:rPr>
        <w:t xml:space="preserve"> договоров о целевом обучении по программам среднего профессионального</w:t>
      </w:r>
      <w:r>
        <w:rPr>
          <w:color w:val="000000"/>
          <w:sz w:val="28"/>
          <w:szCs w:val="28"/>
        </w:rPr>
        <w:t xml:space="preserve"> образования, </w:t>
      </w:r>
      <w:r w:rsidRPr="00304BAF">
        <w:rPr>
          <w:color w:val="000000"/>
          <w:sz w:val="28"/>
          <w:szCs w:val="28"/>
        </w:rPr>
        <w:t>высшего образования (далее – предложения).</w:t>
      </w:r>
      <w:r>
        <w:rPr>
          <w:color w:val="000000"/>
          <w:sz w:val="28"/>
          <w:szCs w:val="28"/>
        </w:rPr>
        <w:t xml:space="preserve"> </w:t>
      </w:r>
    </w:p>
    <w:p w14:paraId="3A76C630" w14:textId="77777777" w:rsidR="00C2542C" w:rsidRDefault="007514E3" w:rsidP="00C2542C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1. </w:t>
      </w:r>
      <w:r w:rsidR="008B4E60" w:rsidRPr="007514E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ПРЕДЛОЖЕНИЕ ОТ РАБОТОДАТЕЛЯ</w:t>
      </w:r>
    </w:p>
    <w:p w14:paraId="3BCF7196" w14:textId="77777777" w:rsidR="00C2542C" w:rsidRDefault="00C2542C" w:rsidP="00C2542C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- указать регион;</w:t>
      </w:r>
    </w:p>
    <w:p w14:paraId="7164B16F" w14:textId="1FAFF4EB" w:rsidR="008B4E60" w:rsidRPr="007514E3" w:rsidRDefault="00C2542C" w:rsidP="00C2542C">
      <w:pPr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-выбрать работодателя</w:t>
      </w:r>
      <w:r w:rsidR="007627A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(министерство здравоохранения Кировской области)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; </w:t>
      </w:r>
    </w:p>
    <w:p w14:paraId="0424BF55" w14:textId="3B7E1A12" w:rsidR="007627AB" w:rsidRPr="007627AB" w:rsidRDefault="007514E3" w:rsidP="007627AB">
      <w:pPr>
        <w:pStyle w:val="a4"/>
        <w:shd w:val="clear" w:color="auto" w:fill="FFFFFF"/>
        <w:tabs>
          <w:tab w:val="left" w:pos="284"/>
        </w:tabs>
        <w:spacing w:before="360" w:beforeAutospacing="0" w:after="0" w:afterAutospacing="0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="008B4E60" w:rsidRPr="008B4E60">
        <w:rPr>
          <w:b/>
          <w:bCs/>
          <w:sz w:val="26"/>
          <w:szCs w:val="26"/>
        </w:rPr>
        <w:t>ЗАЯВКА ОТ АБИТУРИЕНТА</w:t>
      </w:r>
      <w:r w:rsidR="008B4E60" w:rsidRPr="008B4E60">
        <w:rPr>
          <w:sz w:val="26"/>
          <w:szCs w:val="26"/>
        </w:rPr>
        <w:br/>
      </w:r>
      <w:r w:rsidR="007627AB" w:rsidRPr="00304BAF">
        <w:rPr>
          <w:color w:val="000000"/>
          <w:sz w:val="28"/>
          <w:szCs w:val="28"/>
        </w:rPr>
        <w:t>Граждане, желающие заключить договоры о целевом обучении</w:t>
      </w:r>
      <w:r w:rsidR="007627AB">
        <w:rPr>
          <w:color w:val="000000"/>
          <w:sz w:val="28"/>
          <w:szCs w:val="28"/>
        </w:rPr>
        <w:t xml:space="preserve"> по программам специалитета</w:t>
      </w:r>
      <w:r w:rsidR="007627AB" w:rsidRPr="00304BAF">
        <w:rPr>
          <w:color w:val="000000"/>
          <w:sz w:val="28"/>
          <w:szCs w:val="28"/>
        </w:rPr>
        <w:t>, подают заявки на заключение договоров (далее – заявки) в соответствии</w:t>
      </w:r>
      <w:r w:rsidR="007627AB">
        <w:rPr>
          <w:color w:val="000000"/>
          <w:sz w:val="28"/>
          <w:szCs w:val="28"/>
        </w:rPr>
        <w:t xml:space="preserve"> </w:t>
      </w:r>
      <w:r w:rsidR="007627AB" w:rsidRPr="00304BAF">
        <w:rPr>
          <w:color w:val="000000"/>
          <w:sz w:val="28"/>
          <w:szCs w:val="28"/>
        </w:rPr>
        <w:t>с предложениями одним из следующих способов:</w:t>
      </w:r>
    </w:p>
    <w:p w14:paraId="10CCCE0A" w14:textId="77777777" w:rsidR="007627AB" w:rsidRPr="00304BAF" w:rsidRDefault="007627AB" w:rsidP="007627AB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04BAF">
        <w:rPr>
          <w:color w:val="000000"/>
          <w:sz w:val="28"/>
          <w:szCs w:val="28"/>
        </w:rPr>
        <w:t>в электронном виде (при наличии технической возможности) посредством федеральной государственной информационной системы "Единый портал государственных и муниципальных услуг (функций)" ‎(далее – Единый портал) одновременно с подачей заявления о приеме на обучение;</w:t>
      </w:r>
    </w:p>
    <w:p w14:paraId="1C0904EA" w14:textId="77777777" w:rsidR="007627AB" w:rsidRPr="00304BAF" w:rsidRDefault="007627AB" w:rsidP="007627AB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04BAF">
        <w:rPr>
          <w:color w:val="000000"/>
          <w:sz w:val="28"/>
          <w:szCs w:val="28"/>
        </w:rPr>
        <w:t>в письменном виде на бумажном носителе в образовательную организацию, в которую они поступают на обучение.</w:t>
      </w:r>
    </w:p>
    <w:p w14:paraId="5867623B" w14:textId="210E5017" w:rsidR="008B4E60" w:rsidRPr="008B4E60" w:rsidRDefault="007514E3" w:rsidP="00C2542C">
      <w:pPr>
        <w:spacing w:before="90" w:after="300" w:line="240" w:lineRule="auto"/>
        <w:ind w:firstLine="70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7514E3">
        <w:rPr>
          <w:rFonts w:ascii="Times New Roman" w:eastAsia="Times New Roman" w:hAnsi="Times New Roman" w:cs="Times New Roman"/>
          <w:noProof/>
          <w:color w:val="000000"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06E3CA10" wp14:editId="452AD90D">
            <wp:extent cx="5940425" cy="3341370"/>
            <wp:effectExtent l="0" t="0" r="3175" b="0"/>
            <wp:docPr id="1973846440" name="Рисунок 1" descr="Разделы в госуслугах, через которые начинается процесс подачи документов на поступ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делы в госуслугах, через которые начинается процесс подачи документов на поступл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50B6D" w14:textId="77777777" w:rsidR="007627AB" w:rsidRPr="00304BAF" w:rsidRDefault="007627AB" w:rsidP="007627AB">
      <w:pPr>
        <w:pStyle w:val="a4"/>
        <w:shd w:val="clear" w:color="auto" w:fill="FFFFFF"/>
        <w:tabs>
          <w:tab w:val="left" w:pos="284"/>
        </w:tabs>
        <w:spacing w:before="36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4BAF">
        <w:rPr>
          <w:color w:val="000000"/>
          <w:sz w:val="28"/>
          <w:szCs w:val="28"/>
        </w:rPr>
        <w:lastRenderedPageBreak/>
        <w:t>Граждане, поступающие на обучение по программам ординатуры</w:t>
      </w:r>
      <w:r>
        <w:rPr>
          <w:color w:val="000000"/>
          <w:sz w:val="28"/>
          <w:szCs w:val="28"/>
        </w:rPr>
        <w:t xml:space="preserve"> и среднего профессионального образования</w:t>
      </w:r>
      <w:r w:rsidRPr="00304BAF">
        <w:rPr>
          <w:color w:val="000000"/>
          <w:sz w:val="28"/>
          <w:szCs w:val="28"/>
        </w:rPr>
        <w:t>, подают заявки только в образовательную организацию в письменном виде на бумажном носителе.</w:t>
      </w:r>
    </w:p>
    <w:p w14:paraId="44A45387" w14:textId="77777777" w:rsidR="007627AB" w:rsidRPr="00304BAF" w:rsidRDefault="007627AB" w:rsidP="007627AB">
      <w:pPr>
        <w:pStyle w:val="a4"/>
        <w:shd w:val="clear" w:color="auto" w:fill="FFFFFF"/>
        <w:spacing w:before="36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4BAF">
        <w:rPr>
          <w:color w:val="000000"/>
          <w:sz w:val="28"/>
          <w:szCs w:val="28"/>
        </w:rPr>
        <w:t>Заявки подаются в период работы приемной комиссии образовательной организации (с первого дня и не позднее дня завершения приема заявлений о приеме на обучение).</w:t>
      </w:r>
    </w:p>
    <w:p w14:paraId="6F254758" w14:textId="77777777" w:rsidR="007627AB" w:rsidRPr="00304BAF" w:rsidRDefault="007627AB" w:rsidP="007627AB">
      <w:pPr>
        <w:pStyle w:val="a4"/>
        <w:shd w:val="clear" w:color="auto" w:fill="FFFFFF"/>
        <w:spacing w:before="36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4BAF">
        <w:rPr>
          <w:color w:val="000000"/>
          <w:sz w:val="28"/>
          <w:szCs w:val="28"/>
        </w:rPr>
        <w:t>Если гражданин является несовершеннолетним, к заявке прилагается письменное согласие законного представителя гражданина на заключение договора о целевом обучении. Указанное согласие подается в письменном виде на бумажном носителе или посредством электронной отметки, проставляемой на Едином портале (при наличии технической возможности).</w:t>
      </w:r>
    </w:p>
    <w:p w14:paraId="042EEAFE" w14:textId="77777777" w:rsidR="007627AB" w:rsidRPr="00304BAF" w:rsidRDefault="007627AB" w:rsidP="00022B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4BAF">
        <w:rPr>
          <w:color w:val="000000"/>
          <w:sz w:val="28"/>
          <w:szCs w:val="28"/>
        </w:rPr>
        <w:t>Граждане, желающие заключить договоры о целевом обучении по программам специалитета, бакалавриата, ординатуры в пределах квоты приема на целевое обучение (далее – договор по квоте), одновременно с заявкой подают согласие на заключение договора о целевом обучении по квоте (далее – договор по квоте), в соответствии с которым граждане дают обязательство в случае приема на целевое обучение заключить договор по квоте.</w:t>
      </w:r>
    </w:p>
    <w:p w14:paraId="16F9B4AB" w14:textId="77777777" w:rsidR="007627AB" w:rsidRPr="00304BAF" w:rsidRDefault="007627AB" w:rsidP="00022B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4BAF">
        <w:rPr>
          <w:color w:val="000000"/>
          <w:sz w:val="28"/>
          <w:szCs w:val="28"/>
        </w:rPr>
        <w:t>Договоры о целевом обучении заключаются после зачисления гражданина в образовательную организацию до начала учебного года.</w:t>
      </w:r>
    </w:p>
    <w:p w14:paraId="0494C5E9" w14:textId="77777777" w:rsidR="007627AB" w:rsidRPr="00304BAF" w:rsidRDefault="007627AB" w:rsidP="00022B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4BAF">
        <w:rPr>
          <w:color w:val="000000"/>
          <w:sz w:val="28"/>
          <w:szCs w:val="28"/>
        </w:rPr>
        <w:t xml:space="preserve">Форма договора о целевом обучении </w:t>
      </w:r>
      <w:r>
        <w:rPr>
          <w:color w:val="000000"/>
          <w:sz w:val="28"/>
          <w:szCs w:val="28"/>
        </w:rPr>
        <w:t xml:space="preserve">утверждена </w:t>
      </w:r>
      <w:r w:rsidRPr="00304BAF"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br/>
      </w:r>
      <w:r w:rsidRPr="00304BAF">
        <w:rPr>
          <w:color w:val="000000"/>
          <w:sz w:val="28"/>
          <w:szCs w:val="28"/>
        </w:rPr>
        <w:t>№ 555.</w:t>
      </w:r>
      <w:r>
        <w:rPr>
          <w:color w:val="000000"/>
          <w:sz w:val="28"/>
          <w:szCs w:val="28"/>
        </w:rPr>
        <w:t xml:space="preserve"> </w:t>
      </w:r>
    </w:p>
    <w:p w14:paraId="5A79418D" w14:textId="77777777" w:rsidR="007627AB" w:rsidRPr="00304BAF" w:rsidRDefault="007627AB" w:rsidP="00022B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предложениям с</w:t>
      </w:r>
      <w:r w:rsidRPr="00304BAF">
        <w:rPr>
          <w:color w:val="000000"/>
          <w:sz w:val="28"/>
          <w:szCs w:val="28"/>
        </w:rPr>
        <w:t>торон</w:t>
      </w:r>
      <w:r>
        <w:rPr>
          <w:color w:val="000000"/>
          <w:sz w:val="28"/>
          <w:szCs w:val="28"/>
        </w:rPr>
        <w:t>ами</w:t>
      </w:r>
      <w:r w:rsidRPr="00304BAF">
        <w:rPr>
          <w:color w:val="000000"/>
          <w:sz w:val="28"/>
          <w:szCs w:val="28"/>
        </w:rPr>
        <w:t xml:space="preserve"> договора о целевом обучении</w:t>
      </w:r>
      <w:r>
        <w:rPr>
          <w:color w:val="000000"/>
          <w:sz w:val="28"/>
          <w:szCs w:val="28"/>
        </w:rPr>
        <w:t xml:space="preserve"> являются</w:t>
      </w:r>
      <w:r w:rsidRPr="00304BAF">
        <w:rPr>
          <w:color w:val="000000"/>
          <w:sz w:val="28"/>
          <w:szCs w:val="28"/>
        </w:rPr>
        <w:t>:</w:t>
      </w:r>
    </w:p>
    <w:p w14:paraId="78D4AA1E" w14:textId="77777777" w:rsidR="007627AB" w:rsidRPr="00304BAF" w:rsidRDefault="007627AB" w:rsidP="00022B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4BAF">
        <w:rPr>
          <w:color w:val="000000"/>
          <w:sz w:val="28"/>
          <w:szCs w:val="28"/>
        </w:rPr>
        <w:t xml:space="preserve">Министерство – </w:t>
      </w:r>
      <w:r>
        <w:rPr>
          <w:color w:val="000000"/>
          <w:sz w:val="28"/>
          <w:szCs w:val="28"/>
        </w:rPr>
        <w:t>м</w:t>
      </w:r>
      <w:r w:rsidRPr="00304BAF">
        <w:rPr>
          <w:color w:val="000000"/>
          <w:sz w:val="28"/>
          <w:szCs w:val="28"/>
        </w:rPr>
        <w:t xml:space="preserve">инистерство здравоохранения </w:t>
      </w:r>
      <w:r>
        <w:rPr>
          <w:color w:val="000000"/>
          <w:sz w:val="28"/>
          <w:szCs w:val="28"/>
        </w:rPr>
        <w:t>Кировской области</w:t>
      </w:r>
      <w:r w:rsidRPr="00304BAF">
        <w:rPr>
          <w:color w:val="000000"/>
          <w:sz w:val="28"/>
          <w:szCs w:val="28"/>
        </w:rPr>
        <w:t>;</w:t>
      </w:r>
    </w:p>
    <w:p w14:paraId="118F3052" w14:textId="77777777" w:rsidR="007627AB" w:rsidRPr="00304BAF" w:rsidRDefault="007627AB" w:rsidP="00022B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4BAF">
        <w:rPr>
          <w:color w:val="000000"/>
          <w:sz w:val="28"/>
          <w:szCs w:val="28"/>
        </w:rPr>
        <w:t>Гражданин – лицо, поступающее на целевое обучение;</w:t>
      </w:r>
    </w:p>
    <w:p w14:paraId="3D3D7129" w14:textId="77777777" w:rsidR="007627AB" w:rsidRPr="00304BAF" w:rsidRDefault="007627AB" w:rsidP="00022B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4BAF">
        <w:rPr>
          <w:color w:val="000000"/>
          <w:sz w:val="28"/>
          <w:szCs w:val="28"/>
        </w:rPr>
        <w:t xml:space="preserve">Работодатель – </w:t>
      </w:r>
      <w:r>
        <w:rPr>
          <w:color w:val="000000"/>
          <w:sz w:val="28"/>
          <w:szCs w:val="28"/>
        </w:rPr>
        <w:t>медицинская организация, подведомственная министерству здравоохранения Кировской области</w:t>
      </w:r>
      <w:r w:rsidRPr="00304BAF">
        <w:rPr>
          <w:color w:val="000000"/>
          <w:sz w:val="28"/>
          <w:szCs w:val="28"/>
        </w:rPr>
        <w:t>, в котор</w:t>
      </w:r>
      <w:r>
        <w:rPr>
          <w:color w:val="000000"/>
          <w:sz w:val="28"/>
          <w:szCs w:val="28"/>
        </w:rPr>
        <w:t>ую</w:t>
      </w:r>
      <w:r w:rsidRPr="00304BAF">
        <w:rPr>
          <w:color w:val="000000"/>
          <w:sz w:val="28"/>
          <w:szCs w:val="28"/>
        </w:rPr>
        <w:t xml:space="preserve"> будет трудоустроен гражданин по окончании целевого обучения;</w:t>
      </w:r>
    </w:p>
    <w:p w14:paraId="792B14A6" w14:textId="77777777" w:rsidR="007627AB" w:rsidRPr="00022BF5" w:rsidRDefault="007627AB" w:rsidP="00022B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4BAF">
        <w:rPr>
          <w:color w:val="000000"/>
          <w:sz w:val="28"/>
          <w:szCs w:val="28"/>
        </w:rPr>
        <w:t xml:space="preserve">Образовательная организация – образовательная организация, в которой </w:t>
      </w:r>
      <w:r w:rsidRPr="00022BF5">
        <w:rPr>
          <w:color w:val="000000"/>
          <w:sz w:val="28"/>
          <w:szCs w:val="28"/>
        </w:rPr>
        <w:t>гражданин будет проходить обучение.</w:t>
      </w:r>
    </w:p>
    <w:p w14:paraId="5E25A176" w14:textId="77777777" w:rsidR="00C2542C" w:rsidRPr="00022BF5" w:rsidRDefault="00C2542C" w:rsidP="007514E3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561F4C" w14:textId="77777777" w:rsidR="00022BF5" w:rsidRPr="00022BF5" w:rsidRDefault="00022BF5" w:rsidP="007514E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BF5">
        <w:rPr>
          <w:rFonts w:ascii="Times New Roman" w:hAnsi="Times New Roman" w:cs="Times New Roman"/>
          <w:sz w:val="28"/>
          <w:szCs w:val="28"/>
        </w:rPr>
        <w:t xml:space="preserve">Предложения размещены на сайте министерства здравоохранения Кировской области в разделе «Гражданам». </w:t>
      </w:r>
    </w:p>
    <w:p w14:paraId="069FC7F2" w14:textId="47BAEA11" w:rsidR="00C2542C" w:rsidRPr="00022BF5" w:rsidRDefault="00022BF5" w:rsidP="007514E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BF5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proofErr w:type="gramStart"/>
      <w:r w:rsidRPr="00022BF5">
        <w:rPr>
          <w:rFonts w:ascii="Times New Roman" w:hAnsi="Times New Roman" w:cs="Times New Roman"/>
          <w:sz w:val="28"/>
          <w:szCs w:val="28"/>
        </w:rPr>
        <w:t xml:space="preserve">кадры  </w:t>
      </w:r>
      <w:r w:rsidRPr="00022BF5">
        <w:rPr>
          <w:rFonts w:ascii="Times New Roman" w:hAnsi="Times New Roman" w:cs="Times New Roman"/>
          <w:sz w:val="28"/>
          <w:szCs w:val="28"/>
        </w:rPr>
        <w:t>министерства</w:t>
      </w:r>
      <w:proofErr w:type="gramEnd"/>
      <w:r w:rsidRPr="00022BF5">
        <w:rPr>
          <w:rFonts w:ascii="Times New Roman" w:hAnsi="Times New Roman" w:cs="Times New Roman"/>
          <w:sz w:val="28"/>
          <w:szCs w:val="28"/>
        </w:rPr>
        <w:t xml:space="preserve"> здравоохранения Кировской области</w:t>
      </w:r>
      <w:r w:rsidRPr="00022BF5">
        <w:rPr>
          <w:rFonts w:ascii="Times New Roman" w:hAnsi="Times New Roman" w:cs="Times New Roman"/>
          <w:sz w:val="28"/>
          <w:szCs w:val="28"/>
        </w:rPr>
        <w:t xml:space="preserve"> по тел. 27-27-25 доб. 2554 Малых Ирина Александровна.</w:t>
      </w:r>
    </w:p>
    <w:sectPr w:rsidR="00C2542C" w:rsidRPr="00022BF5" w:rsidSect="00763C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A2D77"/>
    <w:multiLevelType w:val="hybridMultilevel"/>
    <w:tmpl w:val="BF92C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E4A34"/>
    <w:multiLevelType w:val="multilevel"/>
    <w:tmpl w:val="FC5A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158096">
    <w:abstractNumId w:val="1"/>
  </w:num>
  <w:num w:numId="2" w16cid:durableId="183359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60"/>
    <w:rsid w:val="00022BF5"/>
    <w:rsid w:val="00143F51"/>
    <w:rsid w:val="002353B4"/>
    <w:rsid w:val="003033D8"/>
    <w:rsid w:val="00493F5E"/>
    <w:rsid w:val="007514E3"/>
    <w:rsid w:val="007627AB"/>
    <w:rsid w:val="00763C22"/>
    <w:rsid w:val="00834FF1"/>
    <w:rsid w:val="008B4E60"/>
    <w:rsid w:val="00C2542C"/>
    <w:rsid w:val="00E3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7ACF"/>
  <w15:chartTrackingRefBased/>
  <w15:docId w15:val="{1C6FC7A6-D2A9-4121-87F4-7B9DD0D5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8B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8B4E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05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Ветошкина</dc:creator>
  <cp:keywords/>
  <dc:description/>
  <cp:lastModifiedBy>Ирина Е. Симонова</cp:lastModifiedBy>
  <cp:revision>4</cp:revision>
  <dcterms:created xsi:type="dcterms:W3CDTF">2024-05-20T09:57:00Z</dcterms:created>
  <dcterms:modified xsi:type="dcterms:W3CDTF">2024-06-28T04:48:00Z</dcterms:modified>
</cp:coreProperties>
</file>